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F" w:rsidRPr="00454FCF" w:rsidRDefault="00454FCF" w:rsidP="00454FCF">
      <w:pPr>
        <w:rPr>
          <w:rFonts w:ascii="Times New Roman" w:hAnsi="Times New Roman" w:cs="Times New Roman"/>
          <w:b/>
          <w:sz w:val="24"/>
          <w:szCs w:val="24"/>
        </w:rPr>
      </w:pPr>
      <w:r w:rsidRPr="00454FCF">
        <w:rPr>
          <w:rFonts w:ascii="Times New Roman" w:hAnsi="Times New Roman" w:cs="Times New Roman"/>
          <w:b/>
          <w:sz w:val="24"/>
          <w:szCs w:val="24"/>
        </w:rPr>
        <w:t>Условия и порядок поступления на государственную гражданскую службу</w:t>
      </w:r>
    </w:p>
    <w:p w:rsidR="00454FCF" w:rsidRPr="00454FCF" w:rsidRDefault="00454FCF" w:rsidP="00454FCF">
      <w:pPr>
        <w:rPr>
          <w:rFonts w:ascii="Times New Roman" w:hAnsi="Times New Roman" w:cs="Times New Roman"/>
          <w:b/>
          <w:sz w:val="24"/>
          <w:szCs w:val="24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Федеральным законом от 27 июля 2004 г. № 79-ФЗ «О государственной гражданской службе Российской Федерации» установлен специальный перечень обстоятельств, по которым гражданин не может быть принят на государственную гражданскую службу. К таким обстоятельствам относятся: 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1) Признание гражданина решением суда недееспособным или ограниченно дееспособным;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2) Осуждение гражданина к наказанию, исключающему возможность исполнения должностных обязанностей по должности государственной службы, по приговору суда, вступившему в законную силу, а также в случае наличия не снятой или не погашенной в установленном законом порядке судимости;  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3) 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4) Наличие заболевания, препятствующего поступлению на гражданскую службу или ее прохождению и подтвержденного заключением медицинского учреждения;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5) Близкое родство или свойство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6) Выход из гражданства Российской Федерации или приобретения гражданства другого государства;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7) Наличие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 8) Представление подложных документов или заведомо ложных сведений при поступлении на гражданскую службу;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lastRenderedPageBreak/>
        <w:t xml:space="preserve"> 9) Непредставление установленных настоящим Федеральным законом сведений или представление заведомо ложных сведений о доходах, об имуществе и обязательствах имущественного характера.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 Иные ограничения, связанные с поступлением на гражданскую службу и ее прохождением, за исключением </w:t>
      </w:r>
      <w:proofErr w:type="gramStart"/>
      <w:r w:rsidRPr="00454FCF">
        <w:rPr>
          <w:rFonts w:ascii="Times New Roman" w:hAnsi="Times New Roman" w:cs="Times New Roman"/>
        </w:rPr>
        <w:t>вышеперечисленных</w:t>
      </w:r>
      <w:proofErr w:type="gramEnd"/>
      <w:r w:rsidRPr="00454FCF">
        <w:rPr>
          <w:rFonts w:ascii="Times New Roman" w:hAnsi="Times New Roman" w:cs="Times New Roman"/>
        </w:rPr>
        <w:t>, устанавливаются федеральными законами.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 Поступление гражданина на государственную гражданскую службу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 </w:t>
      </w:r>
      <w:proofErr w:type="gramStart"/>
      <w:r w:rsidRPr="00454FCF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3. Прием документов осуществляется по адресу: г. </w:t>
      </w:r>
      <w:proofErr w:type="spellStart"/>
      <w:r w:rsidRPr="00454FCF">
        <w:rPr>
          <w:rFonts w:ascii="Times New Roman" w:hAnsi="Times New Roman" w:cs="Times New Roman"/>
        </w:rPr>
        <w:t>Магас</w:t>
      </w:r>
      <w:proofErr w:type="spellEnd"/>
      <w:r w:rsidRPr="00454FCF">
        <w:rPr>
          <w:rFonts w:ascii="Times New Roman" w:hAnsi="Times New Roman" w:cs="Times New Roman"/>
        </w:rPr>
        <w:t xml:space="preserve">, Республика Ингушетия, ул. </w:t>
      </w:r>
      <w:proofErr w:type="spellStart"/>
      <w:r w:rsidRPr="00454FCF">
        <w:rPr>
          <w:rFonts w:ascii="Times New Roman" w:hAnsi="Times New Roman" w:cs="Times New Roman"/>
        </w:rPr>
        <w:t>Муталиева</w:t>
      </w:r>
      <w:proofErr w:type="spellEnd"/>
      <w:r w:rsidRPr="00454FCF">
        <w:rPr>
          <w:rFonts w:ascii="Times New Roman" w:hAnsi="Times New Roman" w:cs="Times New Roman"/>
        </w:rPr>
        <w:t xml:space="preserve">, 6. 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тел. 89280902559.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4. Начало приема документов для участия в конкурсе в 10-00 ч. 12.02.2024 окончание - в 17-00 03.03.2024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5. Гражданин Российской Федерации, изъявивший желание участвовать в конкурсе, представляет в </w:t>
      </w:r>
      <w:proofErr w:type="spellStart"/>
      <w:r w:rsidRPr="00454FCF">
        <w:rPr>
          <w:rFonts w:ascii="Times New Roman" w:hAnsi="Times New Roman" w:cs="Times New Roman"/>
        </w:rPr>
        <w:t>Минавтодор</w:t>
      </w:r>
      <w:proofErr w:type="spellEnd"/>
      <w:r w:rsidRPr="00454FCF">
        <w:rPr>
          <w:rFonts w:ascii="Times New Roman" w:hAnsi="Times New Roman" w:cs="Times New Roman"/>
        </w:rPr>
        <w:t xml:space="preserve"> Ингушетии»: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а) личное заявление;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б)  заполненную и подписанную анкету (с приложением фотографии);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квалификацию: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lastRenderedPageBreak/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ж) 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з) документы воинского учета - для военнообязанных и лиц, подлежащих призыву на военную службу;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и) сведения о доходах, имуществе и обязательствах имущественного характера.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Условия проведения конкурса: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1. Конкурс на замещение вакантной должности государственной гражданской службы в </w:t>
      </w:r>
      <w:proofErr w:type="spellStart"/>
      <w:r w:rsidRPr="00454FCF">
        <w:rPr>
          <w:rFonts w:ascii="Times New Roman" w:hAnsi="Times New Roman" w:cs="Times New Roman"/>
        </w:rPr>
        <w:t>Минавтодоре</w:t>
      </w:r>
      <w:proofErr w:type="spellEnd"/>
      <w:r w:rsidRPr="00454FCF">
        <w:rPr>
          <w:rFonts w:ascii="Times New Roman" w:hAnsi="Times New Roman" w:cs="Times New Roman"/>
        </w:rPr>
        <w:t xml:space="preserve"> Ингушетии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2. </w:t>
      </w:r>
      <w:proofErr w:type="gramStart"/>
      <w:r w:rsidRPr="00454FCF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4. Конкурс проводится в два этапа. На первом этапе конкурсная комиссия Минавтодора Ингушетии оценивает представленные документы и решает вопрос о допуске претендентов к участию в конкурсе.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454FCF">
        <w:rPr>
          <w:rFonts w:ascii="Times New Roman" w:hAnsi="Times New Roman" w:cs="Times New Roman"/>
        </w:rPr>
        <w:t>позднее</w:t>
      </w:r>
      <w:proofErr w:type="gramEnd"/>
      <w:r w:rsidRPr="00454FCF">
        <w:rPr>
          <w:rFonts w:ascii="Times New Roman" w:hAnsi="Times New Roman" w:cs="Times New Roman"/>
        </w:rPr>
        <w:t xml:space="preserve"> чем за 15 дней до его начала.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7. Заседание комиссии проводится по необходимости при наличии не менее двух кандидатов на вакантную должность.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 xml:space="preserve">8. </w:t>
      </w:r>
      <w:proofErr w:type="gramStart"/>
      <w:r w:rsidRPr="00454FCF">
        <w:rPr>
          <w:rFonts w:ascii="Times New Roman" w:hAnsi="Times New Roman" w:cs="Times New Roman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</w:t>
      </w:r>
      <w:r w:rsidRPr="00454FCF">
        <w:rPr>
          <w:rFonts w:ascii="Times New Roman" w:hAnsi="Times New Roman" w:cs="Times New Roman"/>
        </w:rPr>
        <w:lastRenderedPageBreak/>
        <w:t>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 w:rsidRPr="00454FCF">
        <w:rPr>
          <w:rFonts w:ascii="Times New Roman" w:hAnsi="Times New Roman" w:cs="Times New Roman"/>
        </w:rPr>
        <w:t xml:space="preserve">, </w:t>
      </w:r>
      <w:proofErr w:type="gramStart"/>
      <w:r w:rsidRPr="00454FCF">
        <w:rPr>
          <w:rFonts w:ascii="Times New Roman" w:hAnsi="Times New Roman" w:cs="Times New Roman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  <w:r w:rsidRPr="00454FCF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454FCF" w:rsidRPr="00454FCF" w:rsidRDefault="00454FCF" w:rsidP="00454FCF">
      <w:pPr>
        <w:jc w:val="both"/>
        <w:rPr>
          <w:rFonts w:ascii="Times New Roman" w:hAnsi="Times New Roman" w:cs="Times New Roman"/>
        </w:rPr>
      </w:pPr>
    </w:p>
    <w:p w:rsidR="00C713B1" w:rsidRPr="00454FCF" w:rsidRDefault="00C713B1" w:rsidP="00454FC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713B1" w:rsidRPr="0045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1"/>
    <w:rsid w:val="00426DA1"/>
    <w:rsid w:val="00454FCF"/>
    <w:rsid w:val="00517C79"/>
    <w:rsid w:val="0080465C"/>
    <w:rsid w:val="00C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2024-05-13T13:39:00Z</dcterms:created>
  <dcterms:modified xsi:type="dcterms:W3CDTF">2024-05-13T13:41:00Z</dcterms:modified>
</cp:coreProperties>
</file>